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A109F0" w:rsidRPr="002F3AC6" w14:paraId="2FD6428A" w14:textId="77777777" w:rsidTr="003543AD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C754" w14:textId="77777777" w:rsidR="00A109F0" w:rsidRPr="002F3AC6" w:rsidRDefault="00A109F0" w:rsidP="003543AD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</w:rPr>
            </w:pPr>
            <w:r w:rsidRPr="002F3AC6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E83BC7" wp14:editId="2B49F751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FEB89" w14:textId="77777777" w:rsidR="00A109F0" w:rsidRPr="002F3AC6" w:rsidRDefault="00A109F0" w:rsidP="003543AD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Commonwealth</w:t>
            </w:r>
          </w:p>
          <w:p w14:paraId="498BB0B9" w14:textId="77777777" w:rsidR="00A109F0" w:rsidRPr="002F3AC6" w:rsidRDefault="00A109F0" w:rsidP="003543AD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78DC4" w14:textId="77777777" w:rsidR="00A109F0" w:rsidRPr="002F3AC6" w:rsidRDefault="00A109F0" w:rsidP="003543AD">
            <w:pPr>
              <w:keepNext/>
              <w:widowControl w:val="0"/>
              <w:tabs>
                <w:tab w:val="left" w:pos="851"/>
              </w:tabs>
              <w:spacing w:before="120"/>
              <w:jc w:val="center"/>
              <w:outlineLvl w:val="5"/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</w:pPr>
            <w:r w:rsidRPr="002F3AC6"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  <w:t xml:space="preserve">        Gazette</w:t>
            </w:r>
          </w:p>
        </w:tc>
      </w:tr>
      <w:tr w:rsidR="00A109F0" w:rsidRPr="002F3AC6" w14:paraId="5AD476BC" w14:textId="77777777" w:rsidTr="003543AD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373A9" w14:textId="677CB249" w:rsidR="00A109F0" w:rsidRPr="00E52EEC" w:rsidRDefault="00A109F0" w:rsidP="003543AD">
            <w:pPr>
              <w:widowControl w:val="0"/>
              <w:tabs>
                <w:tab w:val="left" w:pos="851"/>
              </w:tabs>
              <w:spacing w:before="40"/>
              <w:rPr>
                <w:rFonts w:eastAsia="Times New Roman" w:cs="Times New Roman"/>
                <w:sz w:val="20"/>
                <w:szCs w:val="20"/>
              </w:rPr>
            </w:pPr>
            <w:r w:rsidRPr="002F3AC6">
              <w:rPr>
                <w:rFonts w:eastAsia="Times New Roman" w:cs="Times New Roman"/>
                <w:sz w:val="20"/>
                <w:szCs w:val="20"/>
              </w:rPr>
              <w:t xml:space="preserve">No. FSC </w:t>
            </w:r>
            <w:r w:rsidR="002534B1" w:rsidRPr="002534B1">
              <w:rPr>
                <w:rFonts w:eastAsia="Times New Roman" w:cs="Times New Roman"/>
                <w:sz w:val="20"/>
                <w:szCs w:val="20"/>
              </w:rPr>
              <w:t>145</w:t>
            </w:r>
            <w:r w:rsidRPr="00A109F0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1B7937">
              <w:rPr>
                <w:rFonts w:eastAsia="Times New Roman" w:cs="Times New Roman"/>
                <w:sz w:val="20"/>
                <w:szCs w:val="20"/>
              </w:rPr>
              <w:t>Monday 6</w:t>
            </w:r>
            <w:r w:rsidRPr="00A109F0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2534B1" w:rsidRPr="002534B1">
              <w:rPr>
                <w:rFonts w:eastAsia="Times New Roman" w:cs="Times New Roman"/>
                <w:sz w:val="20"/>
                <w:szCs w:val="20"/>
              </w:rPr>
              <w:t>December 2021</w:t>
            </w:r>
          </w:p>
          <w:p w14:paraId="6A38F7D4" w14:textId="77777777" w:rsidR="00A109F0" w:rsidRPr="002F3AC6" w:rsidRDefault="00A109F0" w:rsidP="003543AD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18"/>
                <w:szCs w:val="20"/>
              </w:rPr>
            </w:pPr>
            <w:r w:rsidRPr="002F3AC6">
              <w:rPr>
                <w:rFonts w:eastAsia="Times New Roman" w:cs="Times New Roman"/>
                <w:sz w:val="18"/>
                <w:szCs w:val="20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26886D43" w14:textId="77777777" w:rsidR="00A109F0" w:rsidRPr="002F3AC6" w:rsidRDefault="00A109F0" w:rsidP="003543AD">
            <w:pPr>
              <w:widowControl w:val="0"/>
              <w:tabs>
                <w:tab w:val="left" w:pos="851"/>
              </w:tabs>
              <w:jc w:val="center"/>
              <w:outlineLvl w:val="3"/>
              <w:rPr>
                <w:rFonts w:ascii="Helvetica" w:eastAsia="Times New Roman" w:hAnsi="Helvetica" w:cs="Times New Roman"/>
                <w:b/>
                <w:sz w:val="32"/>
                <w:szCs w:val="20"/>
              </w:rPr>
            </w:pPr>
            <w:r w:rsidRPr="002F3AC6">
              <w:rPr>
                <w:rFonts w:ascii="Helvetica" w:eastAsia="Times New Roman" w:hAnsi="Helvetica" w:cs="Times New Roman"/>
                <w:b/>
                <w:sz w:val="32"/>
                <w:szCs w:val="20"/>
              </w:rPr>
              <w:t>Food Standards</w:t>
            </w:r>
          </w:p>
        </w:tc>
      </w:tr>
    </w:tbl>
    <w:p w14:paraId="23DBEA82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46C03965" w14:textId="60121EB9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Amendment No.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2534B1">
        <w:rPr>
          <w:rFonts w:eastAsia="Times New Roman" w:cs="Times New Roman"/>
          <w:b/>
          <w:bCs/>
          <w:sz w:val="32"/>
          <w:szCs w:val="32"/>
        </w:rPr>
        <w:t>2</w:t>
      </w:r>
      <w:r w:rsidR="002534B1" w:rsidRPr="002534B1">
        <w:rPr>
          <w:rFonts w:eastAsia="Times New Roman" w:cs="Times New Roman"/>
          <w:b/>
          <w:bCs/>
          <w:sz w:val="32"/>
          <w:szCs w:val="32"/>
        </w:rPr>
        <w:t>04</w:t>
      </w:r>
    </w:p>
    <w:p w14:paraId="5766AC0F" w14:textId="7794374A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  <w:r w:rsidRPr="002F3AC6">
        <w:rPr>
          <w:rFonts w:eastAsia="Times New Roman" w:cs="Times New Roman"/>
          <w:sz w:val="20"/>
          <w:szCs w:val="20"/>
        </w:rPr>
        <w:t>The following instruments are separate instruments in the Federal Register of Legislation and are known collectively in the Food Stan</w:t>
      </w:r>
      <w:r>
        <w:rPr>
          <w:rFonts w:eastAsia="Times New Roman" w:cs="Times New Roman"/>
          <w:sz w:val="20"/>
          <w:szCs w:val="20"/>
        </w:rPr>
        <w:t>dards Gazette as Amendment No. 2</w:t>
      </w:r>
      <w:r w:rsidR="002534B1" w:rsidRPr="002534B1">
        <w:rPr>
          <w:rFonts w:eastAsia="Times New Roman" w:cs="Times New Roman"/>
          <w:sz w:val="20"/>
          <w:szCs w:val="20"/>
        </w:rPr>
        <w:t>04</w:t>
      </w:r>
    </w:p>
    <w:p w14:paraId="18E3A986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70EB26A2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Table of contents</w:t>
      </w:r>
    </w:p>
    <w:p w14:paraId="08361475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1DBB8CDF" w14:textId="77777777" w:rsidR="00A109F0" w:rsidRPr="000F5E56" w:rsidRDefault="00A109F0" w:rsidP="00A109F0">
      <w:pPr>
        <w:pStyle w:val="ListParagraph"/>
        <w:rPr>
          <w:b/>
        </w:rPr>
      </w:pPr>
    </w:p>
    <w:p w14:paraId="4BFC6069" w14:textId="77777777" w:rsidR="002534B1" w:rsidRPr="002534B1" w:rsidRDefault="002534B1" w:rsidP="002534B1">
      <w:pPr>
        <w:pStyle w:val="ListParagraph"/>
        <w:numPr>
          <w:ilvl w:val="0"/>
          <w:numId w:val="16"/>
        </w:numPr>
        <w:rPr>
          <w:b/>
        </w:rPr>
      </w:pPr>
      <w:r w:rsidRPr="002534B1">
        <w:rPr>
          <w:b/>
        </w:rPr>
        <w:t xml:space="preserve">Food Standards (Application A1222 – Steviol glycosides from </w:t>
      </w:r>
      <w:r w:rsidRPr="002534B1">
        <w:rPr>
          <w:b/>
          <w:i/>
        </w:rPr>
        <w:t>Yarrowia lipolytica</w:t>
      </w:r>
      <w:r w:rsidRPr="002534B1">
        <w:rPr>
          <w:b/>
        </w:rPr>
        <w:t>) Variation</w:t>
      </w:r>
    </w:p>
    <w:p w14:paraId="161C7D25" w14:textId="77777777" w:rsidR="00A109F0" w:rsidRDefault="00A109F0" w:rsidP="00A109F0">
      <w:pPr>
        <w:rPr>
          <w:b/>
        </w:rPr>
      </w:pPr>
    </w:p>
    <w:p w14:paraId="5DF9B660" w14:textId="77777777" w:rsidR="00A109F0" w:rsidRDefault="00A109F0" w:rsidP="00A109F0">
      <w:pPr>
        <w:rPr>
          <w:b/>
        </w:rPr>
      </w:pPr>
    </w:p>
    <w:p w14:paraId="4FD67B15" w14:textId="77777777" w:rsidR="00A109F0" w:rsidRDefault="00A109F0" w:rsidP="00A109F0">
      <w:pPr>
        <w:rPr>
          <w:b/>
        </w:rPr>
      </w:pPr>
    </w:p>
    <w:p w14:paraId="723CB848" w14:textId="77777777" w:rsidR="00A109F0" w:rsidRDefault="00A109F0" w:rsidP="00A109F0">
      <w:pPr>
        <w:rPr>
          <w:b/>
        </w:rPr>
      </w:pPr>
    </w:p>
    <w:p w14:paraId="1E769254" w14:textId="77777777" w:rsidR="00A109F0" w:rsidRDefault="00A109F0" w:rsidP="00A109F0">
      <w:pPr>
        <w:rPr>
          <w:b/>
        </w:rPr>
      </w:pPr>
    </w:p>
    <w:p w14:paraId="45D850D8" w14:textId="77777777" w:rsidR="00A109F0" w:rsidRDefault="00A109F0" w:rsidP="00A109F0">
      <w:pPr>
        <w:rPr>
          <w:b/>
        </w:rPr>
      </w:pPr>
    </w:p>
    <w:p w14:paraId="16A24E61" w14:textId="77777777" w:rsidR="00A109F0" w:rsidRDefault="00A109F0" w:rsidP="00A109F0">
      <w:pPr>
        <w:rPr>
          <w:b/>
        </w:rPr>
      </w:pPr>
    </w:p>
    <w:p w14:paraId="6BA5A5E5" w14:textId="77777777" w:rsidR="00A109F0" w:rsidRDefault="00A109F0" w:rsidP="00A109F0">
      <w:pPr>
        <w:rPr>
          <w:b/>
        </w:rPr>
      </w:pPr>
    </w:p>
    <w:p w14:paraId="4CDA270B" w14:textId="77777777" w:rsidR="00A109F0" w:rsidRDefault="00A109F0" w:rsidP="00A109F0">
      <w:pPr>
        <w:rPr>
          <w:b/>
        </w:rPr>
      </w:pPr>
    </w:p>
    <w:p w14:paraId="6818BDB7" w14:textId="77777777" w:rsidR="00A109F0" w:rsidRDefault="00A109F0" w:rsidP="00A109F0">
      <w:pPr>
        <w:rPr>
          <w:b/>
        </w:rPr>
      </w:pPr>
    </w:p>
    <w:p w14:paraId="183304D4" w14:textId="77777777" w:rsidR="00A109F0" w:rsidRDefault="00A109F0" w:rsidP="00A109F0">
      <w:pPr>
        <w:rPr>
          <w:b/>
        </w:rPr>
      </w:pPr>
    </w:p>
    <w:p w14:paraId="784CE957" w14:textId="77777777" w:rsidR="00A109F0" w:rsidRDefault="00A109F0" w:rsidP="00A109F0">
      <w:pPr>
        <w:rPr>
          <w:b/>
        </w:rPr>
      </w:pPr>
    </w:p>
    <w:p w14:paraId="39A0B4E1" w14:textId="77777777" w:rsidR="00A109F0" w:rsidRDefault="00A109F0" w:rsidP="00A109F0">
      <w:pPr>
        <w:rPr>
          <w:b/>
        </w:rPr>
      </w:pPr>
    </w:p>
    <w:p w14:paraId="6547E265" w14:textId="77777777" w:rsidR="00A109F0" w:rsidRDefault="00A109F0" w:rsidP="00A109F0">
      <w:pPr>
        <w:rPr>
          <w:b/>
        </w:rPr>
      </w:pPr>
    </w:p>
    <w:p w14:paraId="11C5218C" w14:textId="77777777" w:rsidR="00A109F0" w:rsidRDefault="00A109F0" w:rsidP="00A109F0">
      <w:pPr>
        <w:rPr>
          <w:b/>
        </w:rPr>
      </w:pPr>
    </w:p>
    <w:p w14:paraId="52A4BE11" w14:textId="77777777" w:rsidR="00A109F0" w:rsidRDefault="00A109F0" w:rsidP="00A109F0">
      <w:pPr>
        <w:rPr>
          <w:b/>
        </w:rPr>
      </w:pPr>
    </w:p>
    <w:p w14:paraId="151C7396" w14:textId="77777777" w:rsidR="00A109F0" w:rsidRDefault="00A109F0" w:rsidP="00A109F0">
      <w:pPr>
        <w:rPr>
          <w:b/>
        </w:rPr>
      </w:pPr>
    </w:p>
    <w:p w14:paraId="7F8AFA0F" w14:textId="77777777" w:rsidR="00A109F0" w:rsidRDefault="00A109F0" w:rsidP="00A109F0">
      <w:pPr>
        <w:rPr>
          <w:b/>
        </w:rPr>
      </w:pPr>
    </w:p>
    <w:p w14:paraId="11A816F9" w14:textId="77777777" w:rsidR="00A109F0" w:rsidRDefault="00A109F0" w:rsidP="00A109F0">
      <w:pPr>
        <w:rPr>
          <w:b/>
        </w:rPr>
      </w:pPr>
    </w:p>
    <w:p w14:paraId="78861C4E" w14:textId="77777777" w:rsidR="00A109F0" w:rsidRDefault="00A109F0" w:rsidP="00A109F0">
      <w:pPr>
        <w:rPr>
          <w:b/>
        </w:rPr>
      </w:pPr>
    </w:p>
    <w:p w14:paraId="4BF8D1F9" w14:textId="77777777" w:rsidR="00A109F0" w:rsidRDefault="00A109F0" w:rsidP="00A109F0">
      <w:pPr>
        <w:rPr>
          <w:b/>
        </w:rPr>
      </w:pPr>
    </w:p>
    <w:p w14:paraId="239C1E31" w14:textId="77777777" w:rsidR="00A109F0" w:rsidRDefault="00A109F0" w:rsidP="00A109F0">
      <w:pPr>
        <w:rPr>
          <w:b/>
        </w:rPr>
      </w:pPr>
    </w:p>
    <w:p w14:paraId="373F0462" w14:textId="77777777" w:rsidR="00A109F0" w:rsidRDefault="00A109F0" w:rsidP="00A109F0">
      <w:pPr>
        <w:rPr>
          <w:b/>
        </w:rPr>
      </w:pPr>
    </w:p>
    <w:p w14:paraId="0798017E" w14:textId="77777777" w:rsidR="00A109F0" w:rsidRDefault="00A109F0" w:rsidP="00A109F0">
      <w:pPr>
        <w:rPr>
          <w:b/>
        </w:rPr>
      </w:pPr>
    </w:p>
    <w:p w14:paraId="6D7DE2BD" w14:textId="77777777" w:rsidR="00A109F0" w:rsidRDefault="00A109F0" w:rsidP="00A109F0">
      <w:pPr>
        <w:rPr>
          <w:b/>
        </w:rPr>
      </w:pPr>
    </w:p>
    <w:p w14:paraId="11704DB2" w14:textId="77777777" w:rsidR="00A109F0" w:rsidRDefault="00A109F0" w:rsidP="00A109F0">
      <w:pPr>
        <w:rPr>
          <w:b/>
        </w:rPr>
      </w:pPr>
    </w:p>
    <w:p w14:paraId="1C6161D5" w14:textId="77777777" w:rsidR="00A109F0" w:rsidRDefault="00A109F0" w:rsidP="00A109F0">
      <w:pPr>
        <w:rPr>
          <w:b/>
        </w:rPr>
      </w:pPr>
    </w:p>
    <w:p w14:paraId="5EF2FCBF" w14:textId="77777777" w:rsidR="00A109F0" w:rsidRDefault="00A109F0" w:rsidP="00A109F0">
      <w:pPr>
        <w:rPr>
          <w:b/>
        </w:rPr>
      </w:pPr>
    </w:p>
    <w:p w14:paraId="2AD71975" w14:textId="77777777" w:rsidR="00A109F0" w:rsidRPr="002F3AC6" w:rsidRDefault="00A109F0" w:rsidP="00A10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07660F5" w14:textId="77777777" w:rsidR="00A000AD" w:rsidRDefault="00A000AD" w:rsidP="00A000AD"/>
    <w:p w14:paraId="18726468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7782B59B" w14:textId="490FFE2F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202</w:t>
      </w:r>
      <w:r w:rsidR="002534B1" w:rsidRPr="002534B1">
        <w:rPr>
          <w:sz w:val="16"/>
          <w:szCs w:val="16"/>
        </w:rPr>
        <w:t>1</w:t>
      </w:r>
    </w:p>
    <w:p w14:paraId="6C7DF49D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371E2E3C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1BE08FBD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6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10F6F445" w14:textId="77777777" w:rsidR="00A000AD" w:rsidRDefault="00A000AD" w:rsidP="00A000AD">
      <w:pPr>
        <w:rPr>
          <w:sz w:val="16"/>
        </w:rPr>
      </w:pPr>
    </w:p>
    <w:p w14:paraId="6D05ADCA" w14:textId="77777777" w:rsidR="00A000AD" w:rsidRDefault="00A000AD" w:rsidP="00A000AD">
      <w:pPr>
        <w:rPr>
          <w:sz w:val="16"/>
        </w:rPr>
      </w:pPr>
    </w:p>
    <w:p w14:paraId="4E16549D" w14:textId="59FD70EF" w:rsidR="00D5526B" w:rsidRDefault="00D5526B" w:rsidP="00A000AD">
      <w:pPr>
        <w:rPr>
          <w:sz w:val="16"/>
        </w:rPr>
      </w:pPr>
    </w:p>
    <w:p w14:paraId="68B9C1D7" w14:textId="77777777" w:rsidR="002534B1" w:rsidRPr="002534B1" w:rsidRDefault="002534B1" w:rsidP="002534B1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2534B1">
        <w:rPr>
          <w:rFonts w:eastAsia="Times New Roman" w:cs="Times New Roman"/>
          <w:noProof/>
          <w:sz w:val="20"/>
          <w:szCs w:val="24"/>
          <w:lang w:eastAsia="en-GB"/>
        </w:rPr>
        <w:lastRenderedPageBreak/>
        <w:drawing>
          <wp:inline distT="0" distB="0" distL="0" distR="0" wp14:anchorId="0147F601" wp14:editId="40B52375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43C6" w14:textId="77777777" w:rsidR="002534B1" w:rsidRPr="002534B1" w:rsidRDefault="002534B1" w:rsidP="002534B1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0A8AE7A3" w14:textId="77777777" w:rsidR="002534B1" w:rsidRPr="002534B1" w:rsidRDefault="002534B1" w:rsidP="002534B1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2534B1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A1222 – Steviol glycosides from </w:t>
      </w:r>
      <w:r w:rsidRPr="002534B1">
        <w:rPr>
          <w:rFonts w:eastAsia="Times New Roman" w:cs="Times New Roman"/>
          <w:b/>
          <w:i/>
          <w:sz w:val="20"/>
          <w:szCs w:val="24"/>
          <w:lang w:bidi="en-US"/>
        </w:rPr>
        <w:t>Yarrowia lipolytica</w:t>
      </w:r>
      <w:r w:rsidRPr="002534B1">
        <w:rPr>
          <w:rFonts w:eastAsia="Times New Roman" w:cs="Times New Roman"/>
          <w:b/>
          <w:sz w:val="20"/>
          <w:szCs w:val="24"/>
          <w:lang w:bidi="en-US"/>
        </w:rPr>
        <w:t>) Variation</w:t>
      </w:r>
    </w:p>
    <w:p w14:paraId="0DE5107D" w14:textId="77777777" w:rsidR="002534B1" w:rsidRPr="002534B1" w:rsidRDefault="002534B1" w:rsidP="002534B1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27B64EB3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7F5E0DA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534B1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2534B1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2534B1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4EBFCB09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EDCE8D2" w14:textId="4FE0D2EF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534B1">
        <w:rPr>
          <w:rFonts w:eastAsia="Times New Roman" w:cs="Times New Roman"/>
          <w:sz w:val="20"/>
          <w:szCs w:val="24"/>
          <w:lang w:bidi="en-US"/>
        </w:rPr>
        <w:t xml:space="preserve">Dated </w:t>
      </w:r>
      <w:r w:rsidR="008474F5">
        <w:rPr>
          <w:rFonts w:eastAsia="Times New Roman" w:cs="Times New Roman"/>
          <w:sz w:val="20"/>
          <w:szCs w:val="24"/>
          <w:lang w:bidi="en-US"/>
        </w:rPr>
        <w:t>1 December</w:t>
      </w:r>
      <w:r w:rsidR="00437C6B">
        <w:rPr>
          <w:rFonts w:eastAsia="Times New Roman" w:cs="Times New Roman"/>
          <w:sz w:val="20"/>
          <w:szCs w:val="24"/>
          <w:lang w:bidi="en-US"/>
        </w:rPr>
        <w:t xml:space="preserve"> 2021</w:t>
      </w:r>
    </w:p>
    <w:p w14:paraId="6BDC7DE1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4D6066B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1C0FD15" w14:textId="03BB49AE" w:rsidR="002534B1" w:rsidRPr="002534B1" w:rsidRDefault="00CD18FC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CD18FC">
        <w:drawing>
          <wp:inline distT="0" distB="0" distL="0" distR="0" wp14:anchorId="4306453E" wp14:editId="629B3BBB">
            <wp:extent cx="2095238" cy="514286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AAA6C" w14:textId="072D8E4A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  <w:bookmarkStart w:id="0" w:name="_GoBack"/>
      <w:bookmarkEnd w:id="0"/>
    </w:p>
    <w:p w14:paraId="41E8AA08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534B1">
        <w:rPr>
          <w:rFonts w:eastAsia="Times New Roman" w:cs="Times New Roman"/>
          <w:sz w:val="20"/>
          <w:szCs w:val="24"/>
          <w:lang w:bidi="en-US"/>
        </w:rPr>
        <w:t>Dr Matthew O’Mullane</w:t>
      </w:r>
    </w:p>
    <w:p w14:paraId="15CFC29C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534B1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5E699C02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492E18E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1E3BC7B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78C2A7DA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EAE48FC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F32CFE0" w14:textId="77777777" w:rsidR="002534B1" w:rsidRPr="002534B1" w:rsidRDefault="002534B1" w:rsidP="002534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2534B1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3B5DA688" w14:textId="77777777" w:rsidR="002534B1" w:rsidRPr="002534B1" w:rsidRDefault="002534B1" w:rsidP="002534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12CA874D" w14:textId="6A67B6EB" w:rsidR="002534B1" w:rsidRPr="002534B1" w:rsidRDefault="002534B1" w:rsidP="002534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2534B1">
        <w:rPr>
          <w:rFonts w:eastAsia="Times New Roman" w:cs="Times New Roman"/>
          <w:sz w:val="20"/>
          <w:szCs w:val="24"/>
          <w:lang w:val="en-AU" w:bidi="en-US"/>
        </w:rPr>
        <w:t>This variation will be published in the Commonwealth of Australia Gazette No. FSC 145</w:t>
      </w:r>
      <w:r w:rsidRPr="002534B1">
        <w:rPr>
          <w:rFonts w:eastAsia="Times New Roman" w:cs="Times New Roman"/>
          <w:color w:val="FF0000"/>
          <w:sz w:val="20"/>
          <w:szCs w:val="24"/>
          <w:lang w:val="en-AU" w:bidi="en-US"/>
        </w:rPr>
        <w:t xml:space="preserve"> </w:t>
      </w:r>
      <w:r w:rsidR="00437C6B" w:rsidRPr="00437C6B">
        <w:rPr>
          <w:rFonts w:eastAsia="Times New Roman" w:cs="Times New Roman"/>
          <w:sz w:val="20"/>
          <w:szCs w:val="24"/>
          <w:lang w:val="en-AU" w:bidi="en-US"/>
        </w:rPr>
        <w:t xml:space="preserve">on </w:t>
      </w:r>
      <w:r w:rsidR="008474F5">
        <w:rPr>
          <w:rFonts w:eastAsia="Times New Roman" w:cs="Times New Roman"/>
          <w:sz w:val="20"/>
          <w:szCs w:val="24"/>
          <w:lang w:val="en-AU" w:bidi="en-US"/>
        </w:rPr>
        <w:t xml:space="preserve">6 </w:t>
      </w:r>
      <w:r w:rsidR="00437C6B" w:rsidRPr="00437C6B">
        <w:rPr>
          <w:rFonts w:eastAsia="Times New Roman" w:cs="Times New Roman"/>
          <w:sz w:val="20"/>
          <w:szCs w:val="24"/>
          <w:lang w:val="en-AU" w:bidi="en-US"/>
        </w:rPr>
        <w:t>December</w:t>
      </w:r>
      <w:r w:rsidRPr="00437C6B">
        <w:rPr>
          <w:rFonts w:eastAsia="Times New Roman" w:cs="Times New Roman"/>
          <w:sz w:val="20"/>
          <w:szCs w:val="24"/>
          <w:lang w:val="en-AU" w:bidi="en-US"/>
        </w:rPr>
        <w:t xml:space="preserve"> </w:t>
      </w:r>
      <w:r w:rsidRPr="002534B1">
        <w:rPr>
          <w:rFonts w:eastAsia="Times New Roman" w:cs="Times New Roman"/>
          <w:sz w:val="20"/>
          <w:szCs w:val="24"/>
          <w:lang w:val="en-AU" w:bidi="en-US"/>
        </w:rPr>
        <w:t xml:space="preserve">2021. This means that this date is the gazettal date for the purposes of clause 3 of the variation. </w:t>
      </w:r>
    </w:p>
    <w:p w14:paraId="7EB54AEB" w14:textId="77777777" w:rsidR="002534B1" w:rsidRPr="002534B1" w:rsidRDefault="002534B1" w:rsidP="002534B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C08112F" w14:textId="77777777" w:rsidR="002534B1" w:rsidRPr="002534B1" w:rsidRDefault="002534B1" w:rsidP="002534B1">
      <w:pPr>
        <w:rPr>
          <w:rFonts w:eastAsia="Times New Roman" w:cs="Times New Roman"/>
          <w:sz w:val="20"/>
          <w:szCs w:val="24"/>
          <w:lang w:bidi="en-US"/>
        </w:rPr>
      </w:pPr>
      <w:r w:rsidRPr="002534B1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2C87FCA3" w14:textId="77777777" w:rsidR="002534B1" w:rsidRPr="002534B1" w:rsidRDefault="002534B1" w:rsidP="002534B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2534B1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2534B1">
        <w:rPr>
          <w:rFonts w:eastAsia="Times New Roman" w:cs="Times New Roman"/>
          <w:b/>
          <w:sz w:val="20"/>
          <w:szCs w:val="20"/>
        </w:rPr>
        <w:tab/>
        <w:t>Name</w:t>
      </w:r>
    </w:p>
    <w:p w14:paraId="77F3B468" w14:textId="77777777" w:rsidR="002534B1" w:rsidRPr="002534B1" w:rsidRDefault="002534B1" w:rsidP="002534B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534B1">
        <w:rPr>
          <w:rFonts w:eastAsia="Times New Roman" w:cs="Times New Roman"/>
          <w:sz w:val="20"/>
          <w:szCs w:val="20"/>
        </w:rPr>
        <w:t xml:space="preserve">This instrument is the </w:t>
      </w:r>
      <w:r w:rsidRPr="002534B1">
        <w:rPr>
          <w:rFonts w:eastAsia="Times New Roman" w:cs="Times New Roman"/>
          <w:i/>
          <w:sz w:val="20"/>
          <w:szCs w:val="20"/>
        </w:rPr>
        <w:t xml:space="preserve">Food Standards (Application A1222 – Steviol glycosides from </w:t>
      </w:r>
      <w:r w:rsidRPr="002534B1">
        <w:rPr>
          <w:rFonts w:eastAsia="Times New Roman" w:cs="Times New Roman"/>
          <w:sz w:val="20"/>
          <w:szCs w:val="20"/>
        </w:rPr>
        <w:t>Yarrowia lipolytica</w:t>
      </w:r>
      <w:r w:rsidRPr="002534B1">
        <w:rPr>
          <w:rFonts w:eastAsia="Times New Roman" w:cs="Times New Roman"/>
          <w:i/>
          <w:sz w:val="20"/>
          <w:szCs w:val="20"/>
        </w:rPr>
        <w:t>) Variation</w:t>
      </w:r>
      <w:r w:rsidRPr="002534B1">
        <w:rPr>
          <w:rFonts w:eastAsia="Times New Roman" w:cs="Times New Roman"/>
          <w:sz w:val="20"/>
          <w:szCs w:val="20"/>
        </w:rPr>
        <w:t>.</w:t>
      </w:r>
    </w:p>
    <w:p w14:paraId="5B5CE6A7" w14:textId="77777777" w:rsidR="002534B1" w:rsidRPr="002534B1" w:rsidRDefault="002534B1" w:rsidP="002534B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2534B1">
        <w:rPr>
          <w:rFonts w:eastAsia="Times New Roman" w:cs="Times New Roman"/>
          <w:b/>
          <w:sz w:val="20"/>
          <w:szCs w:val="20"/>
        </w:rPr>
        <w:t>2</w:t>
      </w:r>
      <w:r w:rsidRPr="002534B1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2534B1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16096BAA" w14:textId="77777777" w:rsidR="002534B1" w:rsidRPr="002534B1" w:rsidRDefault="002534B1" w:rsidP="002534B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534B1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2534B1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2534B1">
        <w:rPr>
          <w:rFonts w:eastAsia="Times New Roman" w:cs="Times New Roman"/>
          <w:sz w:val="20"/>
          <w:szCs w:val="20"/>
        </w:rPr>
        <w:t>.</w:t>
      </w:r>
    </w:p>
    <w:p w14:paraId="027407D1" w14:textId="77777777" w:rsidR="002534B1" w:rsidRPr="002534B1" w:rsidRDefault="002534B1" w:rsidP="002534B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2534B1">
        <w:rPr>
          <w:rFonts w:eastAsia="Times New Roman" w:cs="Times New Roman"/>
          <w:b/>
          <w:sz w:val="20"/>
          <w:szCs w:val="20"/>
        </w:rPr>
        <w:t>3</w:t>
      </w:r>
      <w:r w:rsidRPr="002534B1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385C931A" w14:textId="77777777" w:rsidR="002534B1" w:rsidRPr="002534B1" w:rsidRDefault="002534B1" w:rsidP="002534B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534B1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52840C70" w14:textId="77777777" w:rsidR="002534B1" w:rsidRPr="002534B1" w:rsidRDefault="002534B1" w:rsidP="002534B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2534B1">
        <w:rPr>
          <w:rFonts w:eastAsia="Times New Roman" w:cs="Times New Roman"/>
          <w:b/>
          <w:sz w:val="20"/>
          <w:szCs w:val="20"/>
        </w:rPr>
        <w:t>4</w:t>
      </w:r>
      <w:r w:rsidRPr="002534B1">
        <w:rPr>
          <w:rFonts w:eastAsia="Times New Roman" w:cs="Times New Roman"/>
          <w:b/>
          <w:sz w:val="20"/>
          <w:szCs w:val="20"/>
        </w:rPr>
        <w:tab/>
        <w:t>Order in which amendments in the Schedule take effect</w:t>
      </w:r>
    </w:p>
    <w:p w14:paraId="2EDDF3D0" w14:textId="77777777" w:rsidR="002534B1" w:rsidRPr="002534B1" w:rsidRDefault="002534B1" w:rsidP="002534B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534B1">
        <w:rPr>
          <w:rFonts w:eastAsia="Times New Roman" w:cs="Times New Roman"/>
          <w:sz w:val="20"/>
          <w:szCs w:val="20"/>
        </w:rPr>
        <w:t>Amendments in the Schedule take effect in numerical order.</w:t>
      </w:r>
    </w:p>
    <w:p w14:paraId="13DF4536" w14:textId="77777777" w:rsidR="002534B1" w:rsidRPr="002534B1" w:rsidRDefault="002534B1" w:rsidP="002534B1">
      <w:pPr>
        <w:widowControl w:val="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2534B1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776EE981" w14:textId="77777777" w:rsidR="002534B1" w:rsidRPr="002534B1" w:rsidRDefault="002534B1" w:rsidP="002534B1">
      <w:pPr>
        <w:tabs>
          <w:tab w:val="left" w:pos="851"/>
        </w:tabs>
        <w:spacing w:before="120" w:after="120"/>
        <w:rPr>
          <w:rFonts w:eastAsia="Times New Roman" w:cs="Times New Roman"/>
          <w:color w:val="FF0000"/>
          <w:sz w:val="20"/>
          <w:szCs w:val="20"/>
        </w:rPr>
      </w:pPr>
      <w:r w:rsidRPr="002534B1">
        <w:rPr>
          <w:rFonts w:eastAsia="Times New Roman" w:cs="Times New Roman"/>
          <w:b/>
          <w:sz w:val="20"/>
          <w:szCs w:val="20"/>
          <w:lang w:bidi="en-US"/>
        </w:rPr>
        <w:t>[1]</w:t>
      </w:r>
      <w:r w:rsidRPr="002534B1">
        <w:rPr>
          <w:rFonts w:eastAsia="Times New Roman" w:cs="Times New Roman"/>
          <w:b/>
          <w:sz w:val="20"/>
          <w:szCs w:val="20"/>
          <w:lang w:bidi="en-US"/>
        </w:rPr>
        <w:tab/>
        <w:t>Schedule 3</w:t>
      </w:r>
      <w:r w:rsidRPr="002534B1">
        <w:rPr>
          <w:rFonts w:eastAsia="Times New Roman" w:cs="Times New Roman"/>
          <w:sz w:val="20"/>
          <w:szCs w:val="20"/>
          <w:lang w:bidi="en-US"/>
        </w:rPr>
        <w:t xml:space="preserve"> is varied by</w:t>
      </w:r>
      <w:r w:rsidRPr="002534B1">
        <w:rPr>
          <w:rFonts w:eastAsia="Times New Roman" w:cs="Times New Roman"/>
          <w:color w:val="FF0000"/>
          <w:sz w:val="20"/>
          <w:szCs w:val="20"/>
        </w:rPr>
        <w:t xml:space="preserve"> </w:t>
      </w:r>
    </w:p>
    <w:p w14:paraId="7500DF3D" w14:textId="77777777" w:rsidR="002534B1" w:rsidRPr="002534B1" w:rsidRDefault="002534B1" w:rsidP="002534B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534B1">
        <w:rPr>
          <w:rFonts w:eastAsia="Times New Roman" w:cs="Times New Roman"/>
          <w:sz w:val="20"/>
          <w:szCs w:val="20"/>
        </w:rPr>
        <w:t>[1.1]</w:t>
      </w:r>
      <w:r w:rsidRPr="002534B1">
        <w:rPr>
          <w:rFonts w:eastAsia="Times New Roman" w:cs="Times New Roman"/>
          <w:color w:val="FF0000"/>
          <w:sz w:val="20"/>
          <w:szCs w:val="20"/>
        </w:rPr>
        <w:tab/>
      </w:r>
      <w:r w:rsidRPr="002534B1">
        <w:rPr>
          <w:rFonts w:eastAsia="Times New Roman" w:cs="Times New Roman"/>
          <w:sz w:val="20"/>
          <w:szCs w:val="20"/>
        </w:rPr>
        <w:t>omitting subsections S3—39(1) and (2), substituting</w:t>
      </w:r>
    </w:p>
    <w:p w14:paraId="3D811E39" w14:textId="77777777" w:rsidR="002534B1" w:rsidRPr="002534B1" w:rsidRDefault="002534B1" w:rsidP="002534B1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lang w:eastAsia="en-AU"/>
        </w:rPr>
      </w:pPr>
      <w:r w:rsidRPr="002534B1">
        <w:rPr>
          <w:rFonts w:eastAsia="Times New Roman" w:cs="Arial"/>
          <w:iCs/>
          <w:sz w:val="20"/>
          <w:lang w:eastAsia="en-AU"/>
        </w:rPr>
        <w:tab/>
        <w:t>(1)</w:t>
      </w:r>
      <w:r w:rsidRPr="002534B1">
        <w:rPr>
          <w:rFonts w:eastAsia="Times New Roman" w:cs="Arial"/>
          <w:iCs/>
          <w:sz w:val="20"/>
          <w:lang w:eastAsia="en-AU"/>
        </w:rPr>
        <w:tab/>
        <w:t>This specification relates to a steviol glycosides preparation that:</w:t>
      </w:r>
    </w:p>
    <w:p w14:paraId="1D713C50" w14:textId="77777777" w:rsidR="002534B1" w:rsidRPr="002534B1" w:rsidRDefault="002534B1" w:rsidP="002534B1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2534B1">
        <w:rPr>
          <w:rFonts w:eastAsia="Times New Roman" w:cs="Arial"/>
          <w:iCs/>
          <w:sz w:val="20"/>
          <w:lang w:eastAsia="en-AU"/>
        </w:rPr>
        <w:tab/>
        <w:t>(a)      is obtained from fermentation;</w:t>
      </w:r>
    </w:p>
    <w:p w14:paraId="1C23871B" w14:textId="77777777" w:rsidR="002534B1" w:rsidRPr="002534B1" w:rsidRDefault="002534B1" w:rsidP="002534B1">
      <w:pPr>
        <w:widowControl w:val="0"/>
        <w:tabs>
          <w:tab w:val="left" w:pos="1701"/>
        </w:tabs>
        <w:spacing w:before="60" w:after="60"/>
        <w:ind w:left="2268" w:hanging="568"/>
        <w:rPr>
          <w:rFonts w:eastAsia="Times New Roman" w:cs="Arial"/>
          <w:iCs/>
          <w:sz w:val="20"/>
          <w:lang w:eastAsia="en-AU"/>
        </w:rPr>
      </w:pPr>
      <w:r w:rsidRPr="002534B1">
        <w:rPr>
          <w:rFonts w:eastAsia="Times New Roman" w:cs="Arial"/>
          <w:iCs/>
          <w:sz w:val="20"/>
          <w:lang w:eastAsia="en-AU"/>
        </w:rPr>
        <w:t>(b)</w:t>
      </w:r>
      <w:r w:rsidRPr="002534B1">
        <w:rPr>
          <w:rFonts w:eastAsia="Times New Roman" w:cs="Arial"/>
          <w:iCs/>
          <w:sz w:val="20"/>
          <w:lang w:eastAsia="en-AU"/>
        </w:rPr>
        <w:tab/>
        <w:t xml:space="preserve">is not obtained from the leaves of the </w:t>
      </w:r>
      <w:r w:rsidRPr="002534B1">
        <w:rPr>
          <w:rFonts w:eastAsia="Times New Roman" w:cs="Arial"/>
          <w:i/>
          <w:iCs/>
          <w:sz w:val="20"/>
          <w:lang w:eastAsia="en-AU"/>
        </w:rPr>
        <w:t xml:space="preserve">Stevia rebaudiana </w:t>
      </w:r>
      <w:r w:rsidRPr="002534B1">
        <w:rPr>
          <w:rFonts w:eastAsia="Times New Roman" w:cs="Arial"/>
          <w:iCs/>
          <w:sz w:val="20"/>
          <w:lang w:eastAsia="en-AU"/>
        </w:rPr>
        <w:t xml:space="preserve">Bertoni plant; and </w:t>
      </w:r>
    </w:p>
    <w:p w14:paraId="1A02D993" w14:textId="77777777" w:rsidR="002534B1" w:rsidRPr="002534B1" w:rsidRDefault="002534B1" w:rsidP="002534B1">
      <w:pPr>
        <w:widowControl w:val="0"/>
        <w:tabs>
          <w:tab w:val="left" w:pos="1701"/>
        </w:tabs>
        <w:spacing w:before="60" w:after="60"/>
        <w:ind w:left="2268" w:hanging="568"/>
        <w:rPr>
          <w:rFonts w:eastAsia="Times New Roman" w:cs="Arial"/>
          <w:iCs/>
          <w:sz w:val="20"/>
          <w:lang w:eastAsia="en-AU"/>
        </w:rPr>
      </w:pPr>
      <w:r w:rsidRPr="002534B1">
        <w:rPr>
          <w:rFonts w:eastAsia="Times New Roman" w:cs="Arial"/>
          <w:iCs/>
          <w:sz w:val="20"/>
          <w:lang w:eastAsia="en-AU"/>
        </w:rPr>
        <w:t>(c)</w:t>
      </w:r>
      <w:r w:rsidRPr="002534B1">
        <w:rPr>
          <w:rFonts w:eastAsia="Times New Roman" w:cs="Arial"/>
          <w:iCs/>
          <w:sz w:val="20"/>
          <w:lang w:eastAsia="en-AU"/>
        </w:rPr>
        <w:tab/>
        <w:t>contains steviol glycosides that are only derived from one of the following:</w:t>
      </w:r>
    </w:p>
    <w:p w14:paraId="7A6189CE" w14:textId="77777777" w:rsidR="002534B1" w:rsidRPr="002534B1" w:rsidRDefault="002534B1" w:rsidP="002534B1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val="en-AU" w:eastAsia="en-AU"/>
        </w:rPr>
      </w:pPr>
      <w:r w:rsidRPr="002534B1">
        <w:rPr>
          <w:rFonts w:eastAsia="Times New Roman" w:cs="Arial"/>
          <w:iCs/>
          <w:sz w:val="20"/>
          <w:lang w:eastAsia="en-AU"/>
        </w:rPr>
        <w:tab/>
        <w:t>(i)</w:t>
      </w:r>
      <w:r w:rsidRPr="002534B1">
        <w:rPr>
          <w:rFonts w:eastAsia="Times New Roman" w:cs="Arial"/>
          <w:iCs/>
          <w:sz w:val="20"/>
          <w:lang w:eastAsia="en-AU"/>
        </w:rPr>
        <w:tab/>
      </w:r>
      <w:r w:rsidRPr="002534B1">
        <w:rPr>
          <w:rFonts w:eastAsia="Times New Roman" w:cs="Arial"/>
          <w:i/>
          <w:iCs/>
          <w:sz w:val="20"/>
          <w:lang w:eastAsia="en-AU"/>
        </w:rPr>
        <w:t>Saccharomyces cerevisiae</w:t>
      </w:r>
      <w:r w:rsidRPr="002534B1">
        <w:rPr>
          <w:rFonts w:eastAsia="Times New Roman" w:cs="Arial"/>
          <w:iCs/>
          <w:sz w:val="20"/>
          <w:lang w:eastAsia="en-AU"/>
        </w:rPr>
        <w:t xml:space="preserve"> strain CD15407 </w:t>
      </w:r>
      <w:r w:rsidRPr="002534B1">
        <w:rPr>
          <w:rFonts w:eastAsia="Times New Roman" w:cs="Arial"/>
          <w:iCs/>
          <w:sz w:val="20"/>
          <w:lang w:val="en-AU" w:eastAsia="en-AU"/>
        </w:rPr>
        <w:t>containing novel genes for the production of steviol glycosides;</w:t>
      </w:r>
    </w:p>
    <w:p w14:paraId="0AF0A6E4" w14:textId="77777777" w:rsidR="002534B1" w:rsidRPr="002534B1" w:rsidRDefault="002534B1" w:rsidP="002534B1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2534B1">
        <w:rPr>
          <w:rFonts w:eastAsia="Times New Roman" w:cs="Arial"/>
          <w:iCs/>
          <w:sz w:val="20"/>
          <w:lang w:eastAsia="en-AU"/>
        </w:rPr>
        <w:tab/>
        <w:t>(ii)</w:t>
      </w:r>
      <w:r w:rsidRPr="002534B1">
        <w:rPr>
          <w:rFonts w:eastAsia="Times New Roman" w:cs="Arial"/>
          <w:iCs/>
          <w:sz w:val="20"/>
          <w:lang w:eastAsia="en-AU"/>
        </w:rPr>
        <w:tab/>
      </w:r>
      <w:r w:rsidRPr="002534B1">
        <w:rPr>
          <w:rFonts w:eastAsia="Times New Roman" w:cs="Arial"/>
          <w:i/>
          <w:iCs/>
          <w:sz w:val="20"/>
          <w:lang w:eastAsia="en-AU"/>
        </w:rPr>
        <w:t>Saccharomyces cerevisiae</w:t>
      </w:r>
      <w:r w:rsidRPr="002534B1">
        <w:rPr>
          <w:rFonts w:eastAsia="Times New Roman" w:cs="Arial"/>
          <w:iCs/>
          <w:sz w:val="20"/>
          <w:lang w:eastAsia="en-AU"/>
        </w:rPr>
        <w:t xml:space="preserve"> strain Y63348 </w:t>
      </w:r>
      <w:r w:rsidRPr="002534B1">
        <w:rPr>
          <w:rFonts w:eastAsia="Times New Roman" w:cs="Arial"/>
          <w:iCs/>
          <w:sz w:val="20"/>
          <w:lang w:val="en-AU" w:eastAsia="en-AU"/>
        </w:rPr>
        <w:t xml:space="preserve">containing novel genes for the production of steviol glycosides; </w:t>
      </w:r>
    </w:p>
    <w:p w14:paraId="4D3F2077" w14:textId="77777777" w:rsidR="002534B1" w:rsidRPr="002534B1" w:rsidRDefault="002534B1" w:rsidP="002534B1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2534B1">
        <w:rPr>
          <w:rFonts w:eastAsia="Times New Roman" w:cs="Arial"/>
          <w:iCs/>
          <w:sz w:val="20"/>
          <w:lang w:eastAsia="en-AU"/>
        </w:rPr>
        <w:tab/>
        <w:t>(iii)</w:t>
      </w:r>
      <w:r w:rsidRPr="002534B1">
        <w:rPr>
          <w:rFonts w:eastAsia="Times New Roman" w:cs="Arial"/>
          <w:iCs/>
          <w:sz w:val="20"/>
          <w:lang w:eastAsia="en-AU"/>
        </w:rPr>
        <w:tab/>
      </w:r>
      <w:r w:rsidRPr="002534B1">
        <w:rPr>
          <w:rFonts w:eastAsia="Times New Roman" w:cs="Arial"/>
          <w:i/>
          <w:iCs/>
          <w:sz w:val="20"/>
          <w:lang w:eastAsia="en-AU"/>
        </w:rPr>
        <w:t xml:space="preserve">Yarrowia lipolytica </w:t>
      </w:r>
      <w:r w:rsidRPr="002534B1">
        <w:rPr>
          <w:rFonts w:eastAsia="Times New Roman" w:cs="Arial"/>
          <w:iCs/>
          <w:sz w:val="20"/>
          <w:lang w:eastAsia="en-AU"/>
        </w:rPr>
        <w:t>strain VRM0014 containing novel genes for the production of steviol glycosides.</w:t>
      </w:r>
    </w:p>
    <w:p w14:paraId="09CD5272" w14:textId="77777777" w:rsidR="002534B1" w:rsidRPr="002534B1" w:rsidRDefault="002534B1" w:rsidP="002534B1">
      <w:pPr>
        <w:widowControl w:val="0"/>
        <w:rPr>
          <w:rFonts w:eastAsia="Times New Roman" w:cs="Arial"/>
          <w:sz w:val="20"/>
          <w:szCs w:val="24"/>
          <w:lang w:bidi="en-US"/>
        </w:rPr>
      </w:pPr>
    </w:p>
    <w:p w14:paraId="24E09165" w14:textId="77777777" w:rsidR="002534B1" w:rsidRPr="002534B1" w:rsidRDefault="002534B1" w:rsidP="002534B1">
      <w:pPr>
        <w:tabs>
          <w:tab w:val="left" w:pos="851"/>
        </w:tabs>
        <w:spacing w:before="120" w:after="120"/>
        <w:rPr>
          <w:rFonts w:eastAsia="Times New Roman" w:cs="Times New Roman"/>
          <w:b/>
          <w:sz w:val="28"/>
          <w:szCs w:val="28"/>
        </w:rPr>
      </w:pPr>
      <w:r w:rsidRPr="002534B1">
        <w:rPr>
          <w:rFonts w:eastAsia="Times New Roman" w:cs="Times New Roman"/>
          <w:sz w:val="20"/>
          <w:szCs w:val="20"/>
        </w:rPr>
        <w:t>[1.2]</w:t>
      </w:r>
      <w:r w:rsidRPr="002534B1">
        <w:rPr>
          <w:rFonts w:eastAsia="Times New Roman" w:cs="Times New Roman"/>
          <w:sz w:val="20"/>
          <w:szCs w:val="20"/>
        </w:rPr>
        <w:tab/>
        <w:t>renumbering subsection S3—39(3) as subsection (2).</w:t>
      </w:r>
    </w:p>
    <w:p w14:paraId="56368916" w14:textId="77777777" w:rsidR="002534B1" w:rsidRPr="002534B1" w:rsidRDefault="002534B1" w:rsidP="002534B1">
      <w:pPr>
        <w:widowControl w:val="0"/>
        <w:rPr>
          <w:rFonts w:eastAsia="Times New Roman" w:cs="Times New Roman"/>
          <w:szCs w:val="24"/>
        </w:rPr>
      </w:pPr>
    </w:p>
    <w:p w14:paraId="0535F015" w14:textId="77777777" w:rsidR="002534B1" w:rsidRPr="002534B1" w:rsidRDefault="002534B1" w:rsidP="002534B1">
      <w:pPr>
        <w:widowControl w:val="0"/>
        <w:rPr>
          <w:rFonts w:eastAsia="Times New Roman" w:cs="Times New Roman"/>
          <w:szCs w:val="24"/>
          <w:lang w:val="en-AU" w:eastAsia="en-GB"/>
        </w:rPr>
      </w:pPr>
    </w:p>
    <w:p w14:paraId="6AE265FA" w14:textId="77777777" w:rsidR="002534B1" w:rsidRPr="00A000AD" w:rsidRDefault="002534B1" w:rsidP="00A000AD">
      <w:pPr>
        <w:rPr>
          <w:sz w:val="16"/>
        </w:rPr>
      </w:pPr>
    </w:p>
    <w:sectPr w:rsidR="002534B1" w:rsidRPr="00A000AD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D3B0" w14:textId="77777777" w:rsidR="002464BF" w:rsidRDefault="002464BF" w:rsidP="00A109F0">
      <w:r>
        <w:separator/>
      </w:r>
    </w:p>
  </w:endnote>
  <w:endnote w:type="continuationSeparator" w:id="0">
    <w:p w14:paraId="441A53DB" w14:textId="77777777" w:rsidR="002464BF" w:rsidRDefault="002464BF" w:rsidP="00A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A9D41" w14:textId="77777777" w:rsidR="002464BF" w:rsidRDefault="002464BF" w:rsidP="00A109F0">
      <w:r>
        <w:separator/>
      </w:r>
    </w:p>
  </w:footnote>
  <w:footnote w:type="continuationSeparator" w:id="0">
    <w:p w14:paraId="0FE56EB7" w14:textId="77777777" w:rsidR="002464BF" w:rsidRDefault="002464BF" w:rsidP="00A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4F3"/>
    <w:multiLevelType w:val="hybridMultilevel"/>
    <w:tmpl w:val="5CB2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118D"/>
    <w:multiLevelType w:val="hybridMultilevel"/>
    <w:tmpl w:val="E266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04C70"/>
    <w:multiLevelType w:val="hybridMultilevel"/>
    <w:tmpl w:val="73B8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F0"/>
    <w:rsid w:val="0000542C"/>
    <w:rsid w:val="00020CC2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B7937"/>
    <w:rsid w:val="001C5126"/>
    <w:rsid w:val="001E696B"/>
    <w:rsid w:val="002232B1"/>
    <w:rsid w:val="00234C31"/>
    <w:rsid w:val="002464BF"/>
    <w:rsid w:val="002534B1"/>
    <w:rsid w:val="0033021F"/>
    <w:rsid w:val="00341D25"/>
    <w:rsid w:val="003A01FB"/>
    <w:rsid w:val="00404702"/>
    <w:rsid w:val="00437C6B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474F5"/>
    <w:rsid w:val="00860EE7"/>
    <w:rsid w:val="00877A81"/>
    <w:rsid w:val="008931F6"/>
    <w:rsid w:val="008E2339"/>
    <w:rsid w:val="00935023"/>
    <w:rsid w:val="009806A5"/>
    <w:rsid w:val="009E265A"/>
    <w:rsid w:val="00A000AD"/>
    <w:rsid w:val="00A109F0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CD18FC"/>
    <w:rsid w:val="00CD5121"/>
    <w:rsid w:val="00D152DF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35C820"/>
  <w15:chartTrackingRefBased/>
  <w15:docId w15:val="{58E3FC03-763D-460F-BA10-E3F67050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A109F0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information@foodstandards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258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MMF7YEMDTSDN-199-16755</_dlc_DocId>
    <_dlc_DocIdUrl xmlns="5759555f-5bed-45a4-a4c2-4e28e2623455">
      <Url>http://fsintranet/Sections/pss/_layouts/15/DocIdRedir.aspx?ID=MMF7YEMDTSDN-199-16755</Url>
      <Description>MMF7YEMDTSDN-199-16755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EC72-3896-403F-9840-15EF9312A725}"/>
</file>

<file path=customXml/itemProps2.xml><?xml version="1.0" encoding="utf-8"?>
<ds:datastoreItem xmlns:ds="http://schemas.openxmlformats.org/officeDocument/2006/customXml" ds:itemID="{71E9DE84-11B4-42D8-9A26-6AC1AD31E96E}"/>
</file>

<file path=customXml/itemProps3.xml><?xml version="1.0" encoding="utf-8"?>
<ds:datastoreItem xmlns:ds="http://schemas.openxmlformats.org/officeDocument/2006/customXml" ds:itemID="{FE2DE38B-C82B-4CCE-BB17-756B9A43DEDF}"/>
</file>

<file path=customXml/itemProps4.xml><?xml version="1.0" encoding="utf-8"?>
<ds:datastoreItem xmlns:ds="http://schemas.openxmlformats.org/officeDocument/2006/customXml" ds:itemID="{71E9DE84-11B4-42D8-9A26-6AC1AD31E96E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61EB9FC-92BF-4BED-84CE-452CF569A2AF}">
  <ds:schemaRefs>
    <ds:schemaRef ds:uri="ec50576e-4a27-4780-a1e1-e59563bc70b8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759555f-5bed-45a4-a4c2-4e28e2623455"/>
  </ds:schemaRefs>
</ds:datastoreItem>
</file>

<file path=customXml/itemProps6.xml><?xml version="1.0" encoding="utf-8"?>
<ds:datastoreItem xmlns:ds="http://schemas.openxmlformats.org/officeDocument/2006/customXml" ds:itemID="{FE2DE38B-C82B-4CCE-BB17-756B9A43DED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61EB9FC-92BF-4BED-84CE-452CF569A2AF}"/>
</file>

<file path=customXml/itemProps8.xml><?xml version="1.0" encoding="utf-8"?>
<ds:datastoreItem xmlns:ds="http://schemas.openxmlformats.org/officeDocument/2006/customXml" ds:itemID="{1FEFC8EE-69EA-4463-B480-419357837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RichaJ</dc:creator>
  <cp:keywords/>
  <dc:description/>
  <cp:lastModifiedBy>Matthew O'Mullane</cp:lastModifiedBy>
  <cp:revision>8</cp:revision>
  <dcterms:created xsi:type="dcterms:W3CDTF">2021-05-30T22:01:00Z</dcterms:created>
  <dcterms:modified xsi:type="dcterms:W3CDTF">2021-12-01T02:40:00Z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a5fa6d1e-0c7a-4194-ad04-416ba01447e4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0x0101001900262E4D4C454882FD5FB486F98AD4</vt:lpwstr>
  </property>
  <property fmtid="{D5CDD505-2E9C-101B-9397-08002B2CF9AE}" pid="8" name="_dlc_DocIdItemGuid">
    <vt:lpwstr>4d79f2dc-e379-4c95-847d-22d14d3bc545</vt:lpwstr>
  </property>
  <property fmtid="{D5CDD505-2E9C-101B-9397-08002B2CF9AE}" pid="9" name="DisposalClass">
    <vt:lpwstr/>
  </property>
  <property fmtid="{D5CDD505-2E9C-101B-9397-08002B2CF9AE}" pid="10" name="BCS_">
    <vt:lpwstr>258;#Gazettal|f1db245e-f8a7-4134-8fa5-54a0210eb1b1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{d1071fe9-3675-429c-8b1c-aee68202d69f}</vt:lpwstr>
  </property>
  <property fmtid="{D5CDD505-2E9C-101B-9397-08002B2CF9AE}" pid="13" name="RecordPoint_ActiveItemWebId">
    <vt:lpwstr>{676d475b-06bc-4a77-9c61-203e73aae449}</vt:lpwstr>
  </property>
  <property fmtid="{D5CDD505-2E9C-101B-9397-08002B2CF9AE}" pid="14" name="RecordPoint_ActiveItemSiteId">
    <vt:lpwstr>{cec154f9-42c6-4481-9906-45443d426660}</vt:lpwstr>
  </property>
  <property fmtid="{D5CDD505-2E9C-101B-9397-08002B2CF9AE}" pid="15" name="RecordPoint_ActiveItemListId">
    <vt:lpwstr>{86f8cd6b-d671-47c4-ae79-aa4ad62be0db}</vt:lpwstr>
  </property>
  <property fmtid="{D5CDD505-2E9C-101B-9397-08002B2CF9AE}" pid="16" name="RecordPoint_SubmissionCompleted">
    <vt:lpwstr>2021-05-31T09:00:18.8111416+10:00</vt:lpwstr>
  </property>
</Properties>
</file>